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186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b/>
          <w:color w:val="323E4F" w:themeColor="text2" w:themeShade="BF"/>
          <w:sz w:val="38"/>
          <w:szCs w:val="38"/>
        </w:rPr>
      </w:pPr>
      <w:r w:rsidRPr="00B31CE2">
        <w:rPr>
          <w:rFonts w:ascii="Arial Narrow" w:hAnsi="Arial Narrow" w:cs="Arial"/>
          <w:b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0AE64B3" wp14:editId="4D5A1672">
            <wp:simplePos x="0" y="0"/>
            <wp:positionH relativeFrom="margin">
              <wp:posOffset>5526193</wp:posOffset>
            </wp:positionH>
            <wp:positionV relativeFrom="paragraph">
              <wp:posOffset>-30269</wp:posOffset>
            </wp:positionV>
            <wp:extent cx="695960" cy="758864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Kunrat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5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</w:rPr>
        <w:drawing>
          <wp:anchor distT="0" distB="0" distL="114300" distR="114300" simplePos="0" relativeHeight="251659776" behindDoc="0" locked="0" layoutInCell="1" allowOverlap="1" wp14:anchorId="141BF114" wp14:editId="0EFC41B1">
            <wp:simplePos x="0" y="0"/>
            <wp:positionH relativeFrom="column">
              <wp:posOffset>3832087</wp:posOffset>
            </wp:positionH>
            <wp:positionV relativeFrom="paragraph">
              <wp:posOffset>1270</wp:posOffset>
            </wp:positionV>
            <wp:extent cx="592282" cy="592282"/>
            <wp:effectExtent l="0" t="0" r="0" b="0"/>
            <wp:wrapNone/>
            <wp:docPr id="3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0" distR="0" simplePos="0" relativeHeight="251657728" behindDoc="0" locked="0" layoutInCell="1" allowOverlap="0" wp14:anchorId="7E70EA54" wp14:editId="4CDAA036">
            <wp:simplePos x="0" y="0"/>
            <wp:positionH relativeFrom="column">
              <wp:posOffset>4624954</wp:posOffset>
            </wp:positionH>
            <wp:positionV relativeFrom="line">
              <wp:posOffset>-3175</wp:posOffset>
            </wp:positionV>
            <wp:extent cx="488950" cy="597535"/>
            <wp:effectExtent l="0" t="0" r="6350" b="0"/>
            <wp:wrapNone/>
            <wp:docPr id="6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6704" behindDoc="1" locked="0" layoutInCell="1" allowOverlap="1" wp14:anchorId="7A410FA8" wp14:editId="2D028A48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3810" b="3810"/>
            <wp:wrapNone/>
            <wp:docPr id="5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 xml:space="preserve">Základní </w:t>
      </w:r>
      <w:r w:rsidRPr="00B31CE2">
        <w:rPr>
          <w:rFonts w:ascii="Arial Narrow" w:hAnsi="Arial Narrow"/>
          <w:b/>
          <w:color w:val="323E4F" w:themeColor="text2" w:themeShade="BF"/>
          <w:sz w:val="38"/>
          <w:szCs w:val="38"/>
        </w:rPr>
        <w:t>š</w:t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>kola KUNRATICE</w:t>
      </w:r>
    </w:p>
    <w:p w14:paraId="1652101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 w:cs="Arial"/>
          <w:color w:val="323E4F" w:themeColor="text2" w:themeShade="BF"/>
          <w:sz w:val="18"/>
          <w:szCs w:val="18"/>
        </w:rPr>
        <w:t>Fakultní škola Univerzity Karlovy v Praze, Pedagogické fakulty</w:t>
      </w:r>
    </w:p>
    <w:p w14:paraId="6540390B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/>
          <w:color w:val="323E4F" w:themeColor="text2" w:themeShade="BF"/>
          <w:sz w:val="18"/>
          <w:szCs w:val="18"/>
        </w:rPr>
        <w:t>Fakultní škola, Univerzity Karlovy v Praze, Přírodovědecké fakulty</w:t>
      </w:r>
      <w:hyperlink r:id="rId10" w:tgtFrame="_blank" w:history="1"/>
    </w:p>
    <w:p w14:paraId="6BD9410C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</w:rPr>
      </w:pPr>
      <w:r w:rsidRPr="00B31CE2">
        <w:rPr>
          <w:rFonts w:ascii="Arial Narrow" w:hAnsi="Arial Narrow" w:cs="Arial"/>
          <w:color w:val="323E4F" w:themeColor="text2" w:themeShade="BF"/>
        </w:rPr>
        <w:t>P</w:t>
      </w:r>
      <w:r w:rsidRPr="00B31CE2">
        <w:rPr>
          <w:rFonts w:ascii="Arial Narrow" w:hAnsi="Arial Narrow"/>
          <w:color w:val="323E4F" w:themeColor="text2" w:themeShade="BF"/>
        </w:rPr>
        <w:t>ř</w:t>
      </w:r>
      <w:r w:rsidRPr="00B31CE2">
        <w:rPr>
          <w:rFonts w:ascii="Arial Narrow" w:hAnsi="Arial Narrow" w:cs="Kids"/>
          <w:color w:val="323E4F" w:themeColor="text2" w:themeShade="BF"/>
        </w:rPr>
        <w:t>ed</w:t>
      </w:r>
      <w:r w:rsidRPr="00B31CE2">
        <w:rPr>
          <w:rFonts w:ascii="Arial Narrow" w:hAnsi="Arial Narrow"/>
          <w:color w:val="323E4F" w:themeColor="text2" w:themeShade="BF"/>
        </w:rPr>
        <w:t>š</w:t>
      </w:r>
      <w:r w:rsidRPr="00B31CE2">
        <w:rPr>
          <w:rFonts w:ascii="Arial Narrow" w:hAnsi="Arial Narrow" w:cs="Kids"/>
          <w:color w:val="323E4F" w:themeColor="text2" w:themeShade="BF"/>
        </w:rPr>
        <w:t>kolní 420, 148</w:t>
      </w:r>
      <w:r w:rsidRPr="00B31CE2">
        <w:rPr>
          <w:rFonts w:ascii="Arial Narrow" w:hAnsi="Arial Narrow" w:cs="Arial"/>
          <w:color w:val="323E4F" w:themeColor="text2" w:themeShade="BF"/>
        </w:rPr>
        <w:t xml:space="preserve"> 00 Praha 4 Kunratice</w:t>
      </w:r>
    </w:p>
    <w:p w14:paraId="08A15256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</w:rPr>
      </w:pPr>
      <w:r w:rsidRPr="00B31CE2">
        <w:rPr>
          <w:rFonts w:ascii="Arial Narrow" w:hAnsi="Arial Narrow" w:cs="Arial"/>
          <w:color w:val="323E4F" w:themeColor="text2" w:themeShade="BF"/>
          <w:sz w:val="16"/>
          <w:szCs w:val="16"/>
        </w:rPr>
        <w:t xml:space="preserve">Mgr. Ing. Vít Beran, </w:t>
      </w:r>
      <w:r w:rsidRPr="00B31CE2">
        <w:rPr>
          <w:rFonts w:ascii="Arial Narrow" w:hAnsi="Arial Narrow"/>
          <w:color w:val="323E4F" w:themeColor="text2" w:themeShade="BF"/>
          <w:sz w:val="16"/>
          <w:szCs w:val="16"/>
        </w:rPr>
        <w:t>ředitel školy</w:t>
      </w:r>
    </w:p>
    <w:p w14:paraId="2FE07327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  <w:u w:val="single"/>
        </w:rPr>
      </w:pPr>
      <w:r w:rsidRPr="00B31CE2">
        <w:rPr>
          <w:rFonts w:ascii="Arial Narrow" w:hAnsi="Arial Narrow"/>
          <w:color w:val="323E4F" w:themeColor="text2" w:themeShade="BF"/>
          <w:sz w:val="14"/>
          <w:szCs w:val="14"/>
          <w:u w:val="single"/>
        </w:rPr>
        <w:t>Tel.: 261097211 - 2, mobil: 724370813, e-mail: vit.beran@zskunratice.cz, http://www.zskunratice.cz                                                                      MČ Praha Kunratice</w:t>
      </w:r>
    </w:p>
    <w:p w14:paraId="1B9BD875" w14:textId="77777777" w:rsidR="00D80282" w:rsidRDefault="00D80282" w:rsidP="0088259A">
      <w:pPr>
        <w:spacing w:after="0" w:line="240" w:lineRule="auto"/>
        <w:jc w:val="center"/>
        <w:rPr>
          <w:rFonts w:ascii="Arial Narrow" w:hAnsi="Arial Narrow"/>
          <w:noProof/>
          <w:color w:val="002060"/>
          <w:lang w:eastAsia="cs-CZ"/>
        </w:rPr>
      </w:pPr>
    </w:p>
    <w:p w14:paraId="2DFBB5F6" w14:textId="72453B3A" w:rsidR="00A7287C" w:rsidRPr="00825A71" w:rsidRDefault="002A0C95" w:rsidP="00825A71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825A71">
        <w:rPr>
          <w:rFonts w:ascii="Arial Narrow" w:hAnsi="Arial Narrow" w:cs="Times New Roman"/>
          <w:b/>
          <w:sz w:val="32"/>
          <w:szCs w:val="32"/>
          <w:u w:val="single"/>
        </w:rPr>
        <w:t xml:space="preserve">INFORMACE PRO ŽÁKY </w:t>
      </w:r>
      <w:r w:rsidR="006D1776" w:rsidRPr="00825A71">
        <w:rPr>
          <w:rFonts w:ascii="Arial Narrow" w:hAnsi="Arial Narrow" w:cs="Times New Roman"/>
          <w:b/>
          <w:sz w:val="32"/>
          <w:szCs w:val="32"/>
          <w:u w:val="single"/>
        </w:rPr>
        <w:t>A JEJICH RODIČE</w:t>
      </w:r>
      <w:r w:rsidRPr="00825A71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r w:rsidR="00825A71">
        <w:rPr>
          <w:rFonts w:ascii="Arial Narrow" w:hAnsi="Arial Narrow" w:cs="Times New Roman"/>
          <w:b/>
          <w:sz w:val="32"/>
          <w:szCs w:val="32"/>
          <w:u w:val="single"/>
        </w:rPr>
        <w:br/>
      </w:r>
      <w:r w:rsidRPr="00825A71">
        <w:rPr>
          <w:rFonts w:ascii="Arial Narrow" w:hAnsi="Arial Narrow" w:cs="Times New Roman"/>
          <w:b/>
          <w:sz w:val="32"/>
          <w:szCs w:val="32"/>
          <w:u w:val="single"/>
        </w:rPr>
        <w:t xml:space="preserve">O PROVOZU ZŠ KUNRATICE </w:t>
      </w:r>
      <w:r w:rsidR="00513410" w:rsidRPr="00825A71">
        <w:rPr>
          <w:rFonts w:ascii="Arial Narrow" w:hAnsi="Arial Narrow" w:cs="Times New Roman"/>
          <w:b/>
          <w:sz w:val="32"/>
          <w:szCs w:val="32"/>
          <w:u w:val="single"/>
        </w:rPr>
        <w:t>V ZÁŘÍ</w:t>
      </w:r>
      <w:r w:rsidRPr="00825A71">
        <w:rPr>
          <w:rFonts w:ascii="Arial Narrow" w:hAnsi="Arial Narrow" w:cs="Times New Roman"/>
          <w:b/>
          <w:sz w:val="32"/>
          <w:szCs w:val="32"/>
          <w:u w:val="single"/>
        </w:rPr>
        <w:t xml:space="preserve"> 2020 </w:t>
      </w:r>
    </w:p>
    <w:p w14:paraId="332075DD" w14:textId="77777777" w:rsidR="00D11AF7" w:rsidRPr="00FF1AD4" w:rsidRDefault="00D11AF7" w:rsidP="00825A71">
      <w:pPr>
        <w:pStyle w:val="Default"/>
        <w:rPr>
          <w:rFonts w:ascii="Arial Narrow" w:hAnsi="Arial Narrow"/>
          <w:b/>
          <w:i/>
        </w:rPr>
      </w:pPr>
    </w:p>
    <w:p w14:paraId="55DF7EDC" w14:textId="77777777" w:rsidR="00EF09C3" w:rsidRDefault="00504FCA" w:rsidP="00EF09C3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</w:pPr>
      <w:r w:rsidRPr="00B953E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  <w:t>Vážení rodiče, milé kolegyně, drazí kolegové, milí žáci,</w:t>
      </w:r>
    </w:p>
    <w:p w14:paraId="498EBA86" w14:textId="24213B6B" w:rsidR="00504FCA" w:rsidRPr="00EF09C3" w:rsidRDefault="00504FCA" w:rsidP="00EF09C3">
      <w:pPr>
        <w:shd w:val="clear" w:color="auto" w:fill="FFFFFF"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cs-CZ"/>
        </w:rPr>
      </w:pP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když jsem s kolegy 19. srpna 2020 dával na web školy informace o 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příprav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ě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školního roku 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byl jsem pln optimismu. Ten neztrácím ani nyní, zejména když jsme 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podpořen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i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i manuálem MŠMT ČR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, informacemi </w:t>
      </w:r>
      <w:proofErr w:type="spellStart"/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MZdr</w:t>
      </w:r>
      <w:proofErr w:type="spellEnd"/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, hygienické služby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a doporučeními ČŠI. 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Nakonec rozhodování, co jak budeme dělat</w:t>
      </w:r>
      <w:r w:rsidR="00EB471B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,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zůstává na vedení školy, respektive na řediteli školy. 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Budu moc rád, když </w:t>
      </w:r>
      <w:r w:rsidR="00EB471B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se 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všichni se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známíte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s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 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dokumenty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zaslanými z úřadu (viz - </w:t>
      </w:r>
      <w:hyperlink r:id="rId11" w:history="1">
        <w:r w:rsidRPr="00FF1AD4">
          <w:rPr>
            <w:rStyle w:val="Hypertextovodkaz"/>
            <w:rFonts w:ascii="Arial Narrow" w:eastAsia="Times New Roman" w:hAnsi="Arial Narrow" w:cs="Segoe UI"/>
            <w:sz w:val="24"/>
            <w:szCs w:val="24"/>
            <w:lang w:eastAsia="cs-CZ"/>
          </w:rPr>
          <w:t>https://www.zskunratice.cz/ucitele/vyuka-na-dalku/manual-k-provozu-skol-od-1-zari-2020-zdroj-msmt.8973</w:t>
        </w:r>
      </w:hyperlink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). S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jejich doporučeními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,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nařízeními 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a důrazným doporučením/požadavkem ředitele školy</w:t>
      </w:r>
      <w:r w:rsidR="001537D8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na nošení roušek ve společných prostorách</w:t>
      </w:r>
      <w:r w:rsidR="009348FF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a dodržováním zvýšené hygieny</w:t>
      </w:r>
      <w:r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</w:t>
      </w:r>
      <w:r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zahájíme nový školní rok. </w:t>
      </w:r>
      <w:r w:rsidR="00FC5C78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V novém školním roce se bude potkávat ve škole přes 900 </w:t>
      </w:r>
      <w:r w:rsidR="00EB471B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osob</w:t>
      </w:r>
      <w:r w:rsidR="0099426F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, </w:t>
      </w:r>
      <w:r w:rsidR="00FC5C78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žáků a </w:t>
      </w:r>
      <w:r w:rsidR="00B61E2F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zaměstnanců školy. Tento počet navyšují i nájmy. Ty však </w:t>
      </w:r>
      <w:r w:rsidR="00244F47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b</w:t>
      </w:r>
      <w:r w:rsidR="00B61E2F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ěží odděleně od </w:t>
      </w:r>
      <w:r w:rsidR="00244F47" w:rsidRPr="00FF1AD4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prezenční výuky žáků.</w:t>
      </w:r>
      <w:r w:rsidR="009348FF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Z důvodu případného „trasování“ žádám o vyplnění </w:t>
      </w:r>
      <w:r w:rsidR="001E6792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ČESTNÉHO PROHLÁŠENÍ a o jeho odevzdání třídním učitelům nejpozději v</w:t>
      </w:r>
      <w:r w:rsidR="00EB471B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e středu</w:t>
      </w:r>
      <w:r w:rsidR="001E6792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 xml:space="preserve"> 2.9.2020.</w:t>
      </w:r>
    </w:p>
    <w:p w14:paraId="50E820FA" w14:textId="365DACF3" w:rsidR="0088259A" w:rsidRDefault="00CD0B28" w:rsidP="00825A7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</w:pPr>
      <w:r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br/>
      </w:r>
      <w:r w:rsidR="00504FCA"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Moc bych si přál, aby tento rok nebyl narušen uzavřením škol. Tomu můžeme napomoci všichni. Proto klíčovým slovem tohoto školního roku je termín </w:t>
      </w:r>
      <w:r w:rsidR="00504FCA" w:rsidRPr="00B953E1">
        <w:rPr>
          <w:rFonts w:ascii="Arial Narrow" w:eastAsia="Times New Roman" w:hAnsi="Arial Narrow" w:cs="Segoe UI"/>
          <w:b/>
          <w:bCs/>
          <w:i/>
          <w:iCs/>
          <w:color w:val="000000"/>
          <w:sz w:val="24"/>
          <w:szCs w:val="24"/>
          <w:lang w:eastAsia="cs-CZ"/>
        </w:rPr>
        <w:t>"respekt"</w:t>
      </w:r>
      <w:r w:rsidR="00504FCA"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. Rád bych při této příležitosti citoval Dr. Janu Nováčkovou: </w:t>
      </w:r>
      <w:r w:rsidR="00504FCA" w:rsidRPr="00B953E1">
        <w:rPr>
          <w:rFonts w:ascii="Arial Narrow" w:eastAsia="Times New Roman" w:hAnsi="Arial Narrow" w:cs="Segoe UI"/>
          <w:b/>
          <w:bCs/>
          <w:i/>
          <w:iCs/>
          <w:color w:val="000000"/>
          <w:sz w:val="24"/>
          <w:szCs w:val="24"/>
          <w:lang w:eastAsia="cs-CZ"/>
        </w:rPr>
        <w:t>"Základním východiskem našeho působení je přesvědčení, že z postoje respektu a úcty se odvíjí vše ostatní – v rodině, ve škole, v mezilidských vztazích vůbec."</w:t>
      </w:r>
      <w:r w:rsidR="00504FCA" w:rsidRPr="00B953E1"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.</w:t>
      </w:r>
    </w:p>
    <w:p w14:paraId="0285F401" w14:textId="5F2E03AB" w:rsidR="00825A71" w:rsidRPr="00FF1AD4" w:rsidRDefault="00825A71" w:rsidP="00825A71">
      <w:pPr>
        <w:shd w:val="clear" w:color="auto" w:fill="FFFFFF"/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eastAsia="Times New Roman" w:hAnsi="Arial Narrow" w:cs="Segoe UI"/>
          <w:color w:val="000000"/>
          <w:sz w:val="24"/>
          <w:szCs w:val="24"/>
          <w:lang w:eastAsia="cs-CZ"/>
        </w:rPr>
        <w:t>Mgr. Ing. Vít Beran, ředitel školy</w:t>
      </w:r>
    </w:p>
    <w:p w14:paraId="2DFBB60D" w14:textId="2F30AD75" w:rsidR="00214CC2" w:rsidRPr="00825A71" w:rsidRDefault="00825A71" w:rsidP="00825A71">
      <w:pPr>
        <w:pStyle w:val="Default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u w:val="single"/>
        </w:rPr>
        <w:br/>
      </w:r>
      <w:r w:rsidR="003248A7" w:rsidRPr="00825A71">
        <w:rPr>
          <w:rFonts w:ascii="Arial Narrow" w:hAnsi="Arial Narrow"/>
          <w:b/>
          <w:sz w:val="40"/>
          <w:szCs w:val="40"/>
          <w:u w:val="single"/>
        </w:rPr>
        <w:t>Základní p</w:t>
      </w:r>
      <w:r w:rsidR="00B47E7B" w:rsidRPr="00825A71">
        <w:rPr>
          <w:rFonts w:ascii="Arial Narrow" w:hAnsi="Arial Narrow"/>
          <w:b/>
          <w:sz w:val="40"/>
          <w:szCs w:val="40"/>
          <w:u w:val="single"/>
        </w:rPr>
        <w:t>ravidla spojená s</w:t>
      </w:r>
      <w:r w:rsidR="00D156F0" w:rsidRPr="00825A71">
        <w:rPr>
          <w:rFonts w:ascii="Arial Narrow" w:hAnsi="Arial Narrow"/>
          <w:b/>
          <w:sz w:val="40"/>
          <w:szCs w:val="40"/>
          <w:u w:val="single"/>
        </w:rPr>
        <w:t> provozem školy</w:t>
      </w:r>
      <w:r w:rsidR="00FF1AD4" w:rsidRPr="00825A71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B47E7B" w:rsidRPr="00825A71">
        <w:rPr>
          <w:rFonts w:ascii="Arial Narrow" w:hAnsi="Arial Narrow"/>
          <w:b/>
          <w:sz w:val="40"/>
          <w:szCs w:val="40"/>
          <w:u w:val="single"/>
        </w:rPr>
        <w:t xml:space="preserve">od </w:t>
      </w:r>
      <w:r w:rsidR="00D156F0" w:rsidRPr="00825A71">
        <w:rPr>
          <w:rFonts w:ascii="Arial Narrow" w:hAnsi="Arial Narrow"/>
          <w:b/>
          <w:sz w:val="40"/>
          <w:szCs w:val="40"/>
          <w:u w:val="single"/>
        </w:rPr>
        <w:t>1</w:t>
      </w:r>
      <w:r w:rsidR="003248A7" w:rsidRPr="00825A71">
        <w:rPr>
          <w:rFonts w:ascii="Arial Narrow" w:hAnsi="Arial Narrow"/>
          <w:b/>
          <w:sz w:val="40"/>
          <w:szCs w:val="40"/>
          <w:u w:val="single"/>
        </w:rPr>
        <w:t xml:space="preserve">. </w:t>
      </w:r>
      <w:r w:rsidR="00D156F0" w:rsidRPr="00825A71">
        <w:rPr>
          <w:rFonts w:ascii="Arial Narrow" w:hAnsi="Arial Narrow"/>
          <w:b/>
          <w:sz w:val="40"/>
          <w:szCs w:val="40"/>
          <w:u w:val="single"/>
        </w:rPr>
        <w:t>9</w:t>
      </w:r>
      <w:r w:rsidR="003248A7" w:rsidRPr="00825A71">
        <w:rPr>
          <w:rFonts w:ascii="Arial Narrow" w:hAnsi="Arial Narrow"/>
          <w:b/>
          <w:sz w:val="40"/>
          <w:szCs w:val="40"/>
          <w:u w:val="single"/>
        </w:rPr>
        <w:t>. </w:t>
      </w:r>
      <w:r w:rsidR="00B47E7B" w:rsidRPr="00825A71">
        <w:rPr>
          <w:rFonts w:ascii="Arial Narrow" w:hAnsi="Arial Narrow"/>
          <w:b/>
          <w:sz w:val="40"/>
          <w:szCs w:val="40"/>
          <w:u w:val="single"/>
        </w:rPr>
        <w:t>2020</w:t>
      </w:r>
    </w:p>
    <w:p w14:paraId="2DFBB60E" w14:textId="77777777" w:rsidR="00B47E7B" w:rsidRPr="00FF1AD4" w:rsidRDefault="00B47E7B" w:rsidP="00825A71">
      <w:pPr>
        <w:pStyle w:val="Default"/>
        <w:rPr>
          <w:rFonts w:ascii="Arial Narrow" w:hAnsi="Arial Narrow"/>
          <w:u w:val="single"/>
        </w:rPr>
      </w:pPr>
    </w:p>
    <w:p w14:paraId="2DFBB616" w14:textId="3D4A88C6" w:rsidR="00BF7972" w:rsidRPr="00FF1AD4" w:rsidRDefault="00B863D0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3E467C">
        <w:rPr>
          <w:rFonts w:ascii="Arial Narrow" w:hAnsi="Arial Narrow"/>
          <w:b/>
          <w:bCs/>
        </w:rPr>
        <w:t>Vstup do budovy</w:t>
      </w:r>
      <w:r w:rsidRPr="00FF1AD4">
        <w:rPr>
          <w:rFonts w:ascii="Arial Narrow" w:hAnsi="Arial Narrow"/>
        </w:rPr>
        <w:t xml:space="preserve"> školy</w:t>
      </w:r>
      <w:r w:rsidR="00ED6DA3">
        <w:rPr>
          <w:rFonts w:ascii="Arial Narrow" w:hAnsi="Arial Narrow"/>
        </w:rPr>
        <w:t xml:space="preserve"> a školní jídelny</w:t>
      </w:r>
      <w:r w:rsidRPr="00FF1AD4">
        <w:rPr>
          <w:rFonts w:ascii="Arial Narrow" w:hAnsi="Arial Narrow"/>
        </w:rPr>
        <w:t xml:space="preserve"> je umožněn pouze žákům, nikoliv doprovázejícím osobám</w:t>
      </w:r>
      <w:r w:rsidR="00B26B39" w:rsidRPr="00FF1AD4">
        <w:rPr>
          <w:rFonts w:ascii="Arial Narrow" w:hAnsi="Arial Narrow"/>
        </w:rPr>
        <w:t xml:space="preserve">. Do budovy školy vstupují žáci </w:t>
      </w:r>
      <w:r w:rsidR="009112C1">
        <w:rPr>
          <w:rFonts w:ascii="Arial Narrow" w:hAnsi="Arial Narrow"/>
        </w:rPr>
        <w:t>samostatně</w:t>
      </w:r>
      <w:r w:rsidR="00B26B39" w:rsidRPr="00FF1AD4">
        <w:rPr>
          <w:rFonts w:ascii="Arial Narrow" w:hAnsi="Arial Narrow"/>
        </w:rPr>
        <w:t>.</w:t>
      </w:r>
      <w:r w:rsidR="00310339" w:rsidRPr="00FF1AD4">
        <w:rPr>
          <w:rFonts w:ascii="Arial Narrow" w:hAnsi="Arial Narrow"/>
        </w:rPr>
        <w:t xml:space="preserve"> </w:t>
      </w:r>
      <w:r w:rsidR="00A669CD" w:rsidRPr="00FF1AD4">
        <w:rPr>
          <w:rFonts w:ascii="Arial Narrow" w:hAnsi="Arial Narrow"/>
        </w:rPr>
        <w:t xml:space="preserve">Žáci vstupují pouze s rouškou. </w:t>
      </w:r>
      <w:r w:rsidR="00310339" w:rsidRPr="00FF1AD4">
        <w:rPr>
          <w:rFonts w:ascii="Arial Narrow" w:hAnsi="Arial Narrow"/>
        </w:rPr>
        <w:t>P</w:t>
      </w:r>
      <w:r w:rsidR="009112C1">
        <w:rPr>
          <w:rFonts w:ascii="Arial Narrow" w:hAnsi="Arial Narrow"/>
        </w:rPr>
        <w:t>ři</w:t>
      </w:r>
      <w:r w:rsidR="00310339" w:rsidRPr="00FF1AD4">
        <w:rPr>
          <w:rFonts w:ascii="Arial Narrow" w:hAnsi="Arial Narrow"/>
        </w:rPr>
        <w:t xml:space="preserve"> vstupu do školy</w:t>
      </w:r>
      <w:r w:rsidR="00242457" w:rsidRPr="00FF1AD4">
        <w:rPr>
          <w:rFonts w:ascii="Arial Narrow" w:hAnsi="Arial Narrow"/>
        </w:rPr>
        <w:t xml:space="preserve"> bude žákům změřena teplota</w:t>
      </w:r>
      <w:r w:rsidR="00310339" w:rsidRPr="00FF1AD4">
        <w:rPr>
          <w:rFonts w:ascii="Arial Narrow" w:hAnsi="Arial Narrow"/>
        </w:rPr>
        <w:t xml:space="preserve"> </w:t>
      </w:r>
      <w:r w:rsidR="00C32B52" w:rsidRPr="00FF1AD4">
        <w:rPr>
          <w:rFonts w:ascii="Arial Narrow" w:hAnsi="Arial Narrow"/>
        </w:rPr>
        <w:t xml:space="preserve">a všichni jsou povinni </w:t>
      </w:r>
      <w:r w:rsidR="00310339" w:rsidRPr="00FF1AD4">
        <w:rPr>
          <w:rFonts w:ascii="Arial Narrow" w:hAnsi="Arial Narrow"/>
        </w:rPr>
        <w:t>použít dezinfekci na ruce</w:t>
      </w:r>
      <w:r w:rsidR="00C32B52" w:rsidRPr="00FF1AD4">
        <w:rPr>
          <w:rFonts w:ascii="Arial Narrow" w:hAnsi="Arial Narrow"/>
        </w:rPr>
        <w:t xml:space="preserve">. Ta je dostupná na recepci </w:t>
      </w:r>
      <w:r w:rsidR="008C5A58">
        <w:rPr>
          <w:rFonts w:ascii="Arial Narrow" w:hAnsi="Arial Narrow"/>
        </w:rPr>
        <w:t xml:space="preserve">a v průběhu dne </w:t>
      </w:r>
      <w:r w:rsidR="00C32B52" w:rsidRPr="00FF1AD4">
        <w:rPr>
          <w:rFonts w:ascii="Arial Narrow" w:hAnsi="Arial Narrow"/>
        </w:rPr>
        <w:t>i na všech toaletách</w:t>
      </w:r>
      <w:r w:rsidR="00310339" w:rsidRPr="00FF1AD4">
        <w:rPr>
          <w:rFonts w:ascii="Arial Narrow" w:hAnsi="Arial Narrow"/>
        </w:rPr>
        <w:t>.</w:t>
      </w:r>
    </w:p>
    <w:p w14:paraId="2DFBB617" w14:textId="21C94EE3" w:rsidR="00B26B39" w:rsidRPr="00FF1AD4" w:rsidRDefault="00214CC2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3E467C">
        <w:rPr>
          <w:rFonts w:ascii="Arial Narrow" w:hAnsi="Arial Narrow"/>
          <w:b/>
          <w:bCs/>
        </w:rPr>
        <w:t>Prezenční výuky se účastní</w:t>
      </w:r>
      <w:r w:rsidRPr="00FF1AD4">
        <w:rPr>
          <w:rFonts w:ascii="Arial Narrow" w:hAnsi="Arial Narrow"/>
        </w:rPr>
        <w:t xml:space="preserve"> pouze zdravý žák bez teploty a výrazných pří</w:t>
      </w:r>
      <w:r w:rsidR="00037DD7" w:rsidRPr="00FF1AD4">
        <w:rPr>
          <w:rFonts w:ascii="Arial Narrow" w:hAnsi="Arial Narrow"/>
        </w:rPr>
        <w:t>znaků onemocnění (rýma, kašel,</w:t>
      </w:r>
      <w:r w:rsidR="008C5A58">
        <w:rPr>
          <w:rFonts w:ascii="Arial Narrow" w:hAnsi="Arial Narrow"/>
        </w:rPr>
        <w:t xml:space="preserve"> </w:t>
      </w:r>
      <w:r w:rsidR="00037DD7" w:rsidRPr="00FF1AD4">
        <w:rPr>
          <w:rFonts w:ascii="Arial Narrow" w:hAnsi="Arial Narrow"/>
        </w:rPr>
        <w:t>…</w:t>
      </w:r>
      <w:r w:rsidRPr="00FF1AD4">
        <w:rPr>
          <w:rFonts w:ascii="Arial Narrow" w:hAnsi="Arial Narrow"/>
        </w:rPr>
        <w:t>). V případě žákova nevyhovujícího zdravotního stavu, si ho na vyzvání neprodleně vyzvedne zákonný zástupce.</w:t>
      </w:r>
    </w:p>
    <w:p w14:paraId="2DFBB61A" w14:textId="04B0D0CA" w:rsidR="00B26B39" w:rsidRPr="00FF1AD4" w:rsidRDefault="00B863D0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3E467C">
        <w:rPr>
          <w:rFonts w:ascii="Arial Narrow" w:hAnsi="Arial Narrow"/>
          <w:b/>
          <w:bCs/>
        </w:rPr>
        <w:t>Všichni žáci</w:t>
      </w:r>
      <w:r w:rsidR="003E467C">
        <w:rPr>
          <w:rFonts w:ascii="Arial Narrow" w:hAnsi="Arial Narrow"/>
          <w:b/>
          <w:bCs/>
        </w:rPr>
        <w:t xml:space="preserve">, zaměstnanci školy a návštěvy </w:t>
      </w:r>
      <w:r w:rsidRPr="003E467C">
        <w:rPr>
          <w:rFonts w:ascii="Arial Narrow" w:hAnsi="Arial Narrow"/>
          <w:b/>
          <w:bCs/>
        </w:rPr>
        <w:t>nosí ve společných prostorách roušky</w:t>
      </w:r>
      <w:r w:rsidR="00B26B39" w:rsidRPr="003E467C">
        <w:rPr>
          <w:rFonts w:ascii="Arial Narrow" w:hAnsi="Arial Narrow"/>
          <w:b/>
          <w:bCs/>
        </w:rPr>
        <w:t>.</w:t>
      </w:r>
      <w:r w:rsidR="00B26B39" w:rsidRPr="00FF1AD4">
        <w:rPr>
          <w:rFonts w:ascii="Arial Narrow" w:hAnsi="Arial Narrow"/>
        </w:rPr>
        <w:t xml:space="preserve"> </w:t>
      </w:r>
      <w:r w:rsidRPr="00FF1AD4">
        <w:rPr>
          <w:rFonts w:ascii="Arial Narrow" w:hAnsi="Arial Narrow"/>
        </w:rPr>
        <w:t>Každý žák bude mít s sebou na den minimálně 2 roušky a sáček na uložení roušky</w:t>
      </w:r>
      <w:r w:rsidR="00191C22" w:rsidRPr="00FF1AD4">
        <w:rPr>
          <w:rFonts w:ascii="Arial Narrow" w:hAnsi="Arial Narrow"/>
        </w:rPr>
        <w:t>. Při sejmutí si každý žák ukládá roušku do sáčku.</w:t>
      </w:r>
      <w:r w:rsidR="00B26B39" w:rsidRPr="00FF1AD4">
        <w:rPr>
          <w:rFonts w:ascii="Arial Narrow" w:hAnsi="Arial Narrow"/>
        </w:rPr>
        <w:t xml:space="preserve"> </w:t>
      </w:r>
    </w:p>
    <w:p w14:paraId="2DFBB61D" w14:textId="309F9C39" w:rsidR="00B863D0" w:rsidRPr="00FF1AD4" w:rsidRDefault="005872B6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5872B6">
        <w:rPr>
          <w:rFonts w:ascii="Arial Narrow" w:hAnsi="Arial Narrow"/>
          <w:b/>
          <w:bCs/>
        </w:rPr>
        <w:t>Každý žák</w:t>
      </w:r>
      <w:r w:rsidR="00B863D0" w:rsidRPr="005872B6">
        <w:rPr>
          <w:rFonts w:ascii="Arial Narrow" w:hAnsi="Arial Narrow"/>
          <w:b/>
          <w:bCs/>
        </w:rPr>
        <w:t xml:space="preserve"> je povinen dodržovat stanovená hygienická pravidla</w:t>
      </w:r>
      <w:r w:rsidR="00B863D0" w:rsidRPr="00FF1AD4">
        <w:rPr>
          <w:rFonts w:ascii="Arial Narrow" w:hAnsi="Arial Narrow"/>
        </w:rPr>
        <w:t>; jejich opakované nedodržování</w:t>
      </w:r>
      <w:r w:rsidR="00816F32" w:rsidRPr="00FF1AD4">
        <w:rPr>
          <w:rFonts w:ascii="Arial Narrow" w:hAnsi="Arial Narrow"/>
        </w:rPr>
        <w:t xml:space="preserve"> je považováno za závažné poruš</w:t>
      </w:r>
      <w:r w:rsidR="00CA7074">
        <w:rPr>
          <w:rFonts w:ascii="Arial Narrow" w:hAnsi="Arial Narrow"/>
        </w:rPr>
        <w:t>ení</w:t>
      </w:r>
      <w:r w:rsidR="00816F32" w:rsidRPr="00FF1AD4">
        <w:rPr>
          <w:rFonts w:ascii="Arial Narrow" w:hAnsi="Arial Narrow"/>
        </w:rPr>
        <w:t xml:space="preserve"> školního řádu</w:t>
      </w:r>
      <w:r w:rsidR="00AF471C" w:rsidRPr="00FF1AD4">
        <w:rPr>
          <w:rFonts w:ascii="Arial Narrow" w:hAnsi="Arial Narrow"/>
        </w:rPr>
        <w:t>.</w:t>
      </w:r>
    </w:p>
    <w:p w14:paraId="2DFBB620" w14:textId="5779B4DE" w:rsidR="00CB04AE" w:rsidRPr="00FF1AD4" w:rsidRDefault="00CB04AE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89114B">
        <w:rPr>
          <w:rFonts w:ascii="Arial Narrow" w:hAnsi="Arial Narrow"/>
          <w:b/>
          <w:bCs/>
        </w:rPr>
        <w:t xml:space="preserve">Žáci se </w:t>
      </w:r>
      <w:r w:rsidR="00AF471C" w:rsidRPr="0089114B">
        <w:rPr>
          <w:rFonts w:ascii="Arial Narrow" w:hAnsi="Arial Narrow"/>
          <w:b/>
          <w:bCs/>
        </w:rPr>
        <w:t>o</w:t>
      </w:r>
      <w:r w:rsidRPr="0089114B">
        <w:rPr>
          <w:rFonts w:ascii="Arial Narrow" w:hAnsi="Arial Narrow"/>
          <w:b/>
          <w:bCs/>
        </w:rPr>
        <w:t xml:space="preserve"> přestávce mezi výukovými bloky </w:t>
      </w:r>
      <w:r w:rsidR="0089114B" w:rsidRPr="0089114B">
        <w:rPr>
          <w:rFonts w:ascii="Arial Narrow" w:hAnsi="Arial Narrow"/>
          <w:b/>
          <w:bCs/>
        </w:rPr>
        <w:t>z</w:t>
      </w:r>
      <w:r w:rsidRPr="0089114B">
        <w:rPr>
          <w:rFonts w:ascii="Arial Narrow" w:hAnsi="Arial Narrow"/>
          <w:b/>
          <w:bCs/>
        </w:rPr>
        <w:t>držují pouze</w:t>
      </w:r>
      <w:r w:rsidRPr="00FF1AD4">
        <w:rPr>
          <w:rFonts w:ascii="Arial Narrow" w:hAnsi="Arial Narrow"/>
        </w:rPr>
        <w:t xml:space="preserve"> v určené třídě</w:t>
      </w:r>
      <w:r w:rsidR="004E6568">
        <w:rPr>
          <w:rFonts w:ascii="Arial Narrow" w:hAnsi="Arial Narrow"/>
        </w:rPr>
        <w:t>,</w:t>
      </w:r>
      <w:r w:rsidRPr="00FF1AD4">
        <w:rPr>
          <w:rFonts w:ascii="Arial Narrow" w:hAnsi="Arial Narrow"/>
        </w:rPr>
        <w:t xml:space="preserve"> na určeném pavilonu a patře školy</w:t>
      </w:r>
      <w:r w:rsidR="00AF471C" w:rsidRPr="00FF1AD4">
        <w:rPr>
          <w:rFonts w:ascii="Arial Narrow" w:hAnsi="Arial Narrow"/>
        </w:rPr>
        <w:t xml:space="preserve"> nebo na školním hřišti</w:t>
      </w:r>
      <w:r w:rsidR="00CA7074">
        <w:rPr>
          <w:rFonts w:ascii="Arial Narrow" w:hAnsi="Arial Narrow"/>
        </w:rPr>
        <w:t>, případně</w:t>
      </w:r>
      <w:r w:rsidR="004C041A" w:rsidRPr="00FF1AD4">
        <w:rPr>
          <w:rFonts w:ascii="Arial Narrow" w:hAnsi="Arial Narrow"/>
        </w:rPr>
        <w:t xml:space="preserve"> přechází na další výuku </w:t>
      </w:r>
      <w:r w:rsidR="00E339E0" w:rsidRPr="00FF1AD4">
        <w:rPr>
          <w:rFonts w:ascii="Arial Narrow" w:hAnsi="Arial Narrow"/>
        </w:rPr>
        <w:t>do odborných učeben, sportovní haly</w:t>
      </w:r>
      <w:r w:rsidR="004E6568">
        <w:rPr>
          <w:rFonts w:ascii="Arial Narrow" w:hAnsi="Arial Narrow"/>
        </w:rPr>
        <w:t>, do šaten</w:t>
      </w:r>
      <w:r w:rsidR="00E339E0" w:rsidRPr="00FF1AD4">
        <w:rPr>
          <w:rFonts w:ascii="Arial Narrow" w:hAnsi="Arial Narrow"/>
        </w:rPr>
        <w:t xml:space="preserve">. V prostorách školy je stanoven </w:t>
      </w:r>
      <w:r w:rsidR="00AF471C" w:rsidRPr="00FF1AD4">
        <w:rPr>
          <w:rFonts w:ascii="Arial Narrow" w:hAnsi="Arial Narrow"/>
        </w:rPr>
        <w:t>dozor pedagog</w:t>
      </w:r>
      <w:r w:rsidR="00E339E0" w:rsidRPr="00FF1AD4">
        <w:rPr>
          <w:rFonts w:ascii="Arial Narrow" w:hAnsi="Arial Narrow"/>
        </w:rPr>
        <w:t>ů a dalších zaměstnanců školy</w:t>
      </w:r>
      <w:r w:rsidRPr="00FF1AD4">
        <w:rPr>
          <w:rFonts w:ascii="Arial Narrow" w:hAnsi="Arial Narrow"/>
        </w:rPr>
        <w:t xml:space="preserve">. </w:t>
      </w:r>
    </w:p>
    <w:p w14:paraId="2DFBB622" w14:textId="0F82626E" w:rsidR="00AF471C" w:rsidRPr="00FF1AD4" w:rsidRDefault="00AF471C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182342">
        <w:rPr>
          <w:rFonts w:ascii="Arial Narrow" w:hAnsi="Arial Narrow"/>
          <w:b/>
          <w:bCs/>
        </w:rPr>
        <w:t>Ve třídě</w:t>
      </w:r>
      <w:r w:rsidR="0089114B" w:rsidRPr="00182342">
        <w:rPr>
          <w:rFonts w:ascii="Arial Narrow" w:hAnsi="Arial Narrow"/>
          <w:b/>
          <w:bCs/>
        </w:rPr>
        <w:t xml:space="preserve"> při výuce</w:t>
      </w:r>
      <w:r w:rsidRPr="00182342">
        <w:rPr>
          <w:rFonts w:ascii="Arial Narrow" w:hAnsi="Arial Narrow"/>
          <w:b/>
          <w:bCs/>
        </w:rPr>
        <w:t xml:space="preserve"> nemusí žáci ani pedagogičtí pracovníci nosit roušku</w:t>
      </w:r>
      <w:r w:rsidRPr="00FF1AD4">
        <w:rPr>
          <w:rFonts w:ascii="Arial Narrow" w:hAnsi="Arial Narrow"/>
        </w:rPr>
        <w:t xml:space="preserve">, pokud je zachován </w:t>
      </w:r>
      <w:r w:rsidR="00810B1F">
        <w:rPr>
          <w:rFonts w:ascii="Arial Narrow" w:hAnsi="Arial Narrow"/>
        </w:rPr>
        <w:t xml:space="preserve">dostatečný </w:t>
      </w:r>
      <w:r w:rsidRPr="00FF1AD4">
        <w:rPr>
          <w:rFonts w:ascii="Arial Narrow" w:hAnsi="Arial Narrow"/>
        </w:rPr>
        <w:t>rozestup. Pokud dochází k bližšímu kontaktu (např. při skupinové práci), musí se roušky nosit i ve třídě.</w:t>
      </w:r>
      <w:r w:rsidR="00182342">
        <w:rPr>
          <w:rFonts w:ascii="Arial Narrow" w:hAnsi="Arial Narrow"/>
        </w:rPr>
        <w:t xml:space="preserve"> Pokyn k tomuto vydá vyučující.</w:t>
      </w:r>
    </w:p>
    <w:p w14:paraId="2DFBB624" w14:textId="29F13CE2" w:rsidR="00191C22" w:rsidRPr="00FF1AD4" w:rsidRDefault="00191C22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4F4558">
        <w:rPr>
          <w:rFonts w:ascii="Arial Narrow" w:hAnsi="Arial Narrow"/>
          <w:b/>
          <w:bCs/>
        </w:rPr>
        <w:t>Žáci</w:t>
      </w:r>
      <w:r w:rsidR="003E365C" w:rsidRPr="004F4558">
        <w:rPr>
          <w:rFonts w:ascii="Arial Narrow" w:hAnsi="Arial Narrow"/>
          <w:b/>
          <w:bCs/>
        </w:rPr>
        <w:t>, ale i všichni ostatní</w:t>
      </w:r>
      <w:r w:rsidR="00C524A7">
        <w:rPr>
          <w:rFonts w:ascii="Arial Narrow" w:hAnsi="Arial Narrow"/>
          <w:b/>
          <w:bCs/>
        </w:rPr>
        <w:t xml:space="preserve"> ve škole</w:t>
      </w:r>
      <w:r w:rsidR="003E365C" w:rsidRPr="004F4558">
        <w:rPr>
          <w:rFonts w:ascii="Arial Narrow" w:hAnsi="Arial Narrow"/>
          <w:b/>
          <w:bCs/>
        </w:rPr>
        <w:t xml:space="preserve"> dodržují zvýšenou hygienu.</w:t>
      </w:r>
      <w:r w:rsidR="003E365C">
        <w:rPr>
          <w:rFonts w:ascii="Arial Narrow" w:hAnsi="Arial Narrow"/>
        </w:rPr>
        <w:t xml:space="preserve"> P</w:t>
      </w:r>
      <w:r w:rsidR="0055292F" w:rsidRPr="00FF1AD4">
        <w:rPr>
          <w:rFonts w:ascii="Arial Narrow" w:hAnsi="Arial Narrow"/>
        </w:rPr>
        <w:t>ravidelně v průběhu dn</w:t>
      </w:r>
      <w:r w:rsidR="003E365C">
        <w:rPr>
          <w:rFonts w:ascii="Arial Narrow" w:hAnsi="Arial Narrow"/>
        </w:rPr>
        <w:t>e</w:t>
      </w:r>
      <w:r w:rsidR="0055292F" w:rsidRPr="00FF1AD4">
        <w:rPr>
          <w:rFonts w:ascii="Arial Narrow" w:hAnsi="Arial Narrow"/>
        </w:rPr>
        <w:t>, vždy po toaletě a před obědem</w:t>
      </w:r>
      <w:r w:rsidRPr="00FF1AD4">
        <w:rPr>
          <w:rFonts w:ascii="Arial Narrow" w:hAnsi="Arial Narrow"/>
        </w:rPr>
        <w:t xml:space="preserve"> </w:t>
      </w:r>
      <w:r w:rsidR="004F4558">
        <w:rPr>
          <w:rFonts w:ascii="Arial Narrow" w:hAnsi="Arial Narrow"/>
        </w:rPr>
        <w:t xml:space="preserve">si </w:t>
      </w:r>
      <w:r w:rsidRPr="00FF1AD4">
        <w:rPr>
          <w:rFonts w:ascii="Arial Narrow" w:hAnsi="Arial Narrow"/>
        </w:rPr>
        <w:t>vydezinfikují nebo umyjí ruce</w:t>
      </w:r>
      <w:r w:rsidR="00AF471C" w:rsidRPr="00FF1AD4">
        <w:rPr>
          <w:rFonts w:ascii="Arial Narrow" w:hAnsi="Arial Narrow"/>
        </w:rPr>
        <w:t>.</w:t>
      </w:r>
      <w:r w:rsidR="004F4558">
        <w:rPr>
          <w:rFonts w:ascii="Arial Narrow" w:hAnsi="Arial Narrow"/>
        </w:rPr>
        <w:t xml:space="preserve"> Vyučující a provozní zaměstnanci školy dbají na úklid, zvýšenou hygienu a větrání.</w:t>
      </w:r>
    </w:p>
    <w:p w14:paraId="2DFBB626" w14:textId="037DF570" w:rsidR="00191C22" w:rsidRPr="00FF1AD4" w:rsidRDefault="00191C22" w:rsidP="00A80BEC">
      <w:pPr>
        <w:pStyle w:val="Default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Arial Narrow" w:hAnsi="Arial Narrow"/>
        </w:rPr>
      </w:pPr>
      <w:r w:rsidRPr="00CD0B28">
        <w:rPr>
          <w:rFonts w:ascii="Arial Narrow" w:hAnsi="Arial Narrow"/>
          <w:b/>
          <w:bCs/>
        </w:rPr>
        <w:t>Žá</w:t>
      </w:r>
      <w:r w:rsidR="00AF471C" w:rsidRPr="00CD0B28">
        <w:rPr>
          <w:rFonts w:ascii="Arial Narrow" w:hAnsi="Arial Narrow"/>
          <w:b/>
          <w:bCs/>
        </w:rPr>
        <w:t>ci</w:t>
      </w:r>
      <w:r w:rsidRPr="00CD0B28">
        <w:rPr>
          <w:rFonts w:ascii="Arial Narrow" w:hAnsi="Arial Narrow"/>
          <w:b/>
          <w:bCs/>
        </w:rPr>
        <w:t xml:space="preserve"> se před začátkem prezenční výuky a po jejím skončení</w:t>
      </w:r>
      <w:r w:rsidR="000E671F">
        <w:rPr>
          <w:rFonts w:ascii="Arial Narrow" w:hAnsi="Arial Narrow"/>
          <w:b/>
          <w:bCs/>
        </w:rPr>
        <w:t>, nebo dalších školních aktivitách</w:t>
      </w:r>
      <w:r w:rsidRPr="00CD0B28">
        <w:rPr>
          <w:rFonts w:ascii="Arial Narrow" w:hAnsi="Arial Narrow"/>
          <w:b/>
          <w:bCs/>
        </w:rPr>
        <w:t xml:space="preserve"> nezdržuj</w:t>
      </w:r>
      <w:r w:rsidR="00AF471C" w:rsidRPr="00CD0B28">
        <w:rPr>
          <w:rFonts w:ascii="Arial Narrow" w:hAnsi="Arial Narrow"/>
          <w:b/>
          <w:bCs/>
        </w:rPr>
        <w:t>í</w:t>
      </w:r>
      <w:r w:rsidR="00AF471C" w:rsidRPr="00FF1AD4">
        <w:rPr>
          <w:rFonts w:ascii="Arial Narrow" w:hAnsi="Arial Narrow"/>
        </w:rPr>
        <w:t xml:space="preserve"> </w:t>
      </w:r>
      <w:r w:rsidRPr="00FF1AD4">
        <w:rPr>
          <w:rFonts w:ascii="Arial Narrow" w:hAnsi="Arial Narrow"/>
        </w:rPr>
        <w:t>v prostorách školy</w:t>
      </w:r>
      <w:r w:rsidR="00F90425">
        <w:rPr>
          <w:rFonts w:ascii="Arial Narrow" w:hAnsi="Arial Narrow"/>
        </w:rPr>
        <w:t xml:space="preserve"> nebo </w:t>
      </w:r>
      <w:r w:rsidR="007A1C21">
        <w:rPr>
          <w:rFonts w:ascii="Arial Narrow" w:hAnsi="Arial Narrow"/>
        </w:rPr>
        <w:t>školní jídelny</w:t>
      </w:r>
      <w:r w:rsidRPr="00FF1AD4">
        <w:rPr>
          <w:rFonts w:ascii="Arial Narrow" w:hAnsi="Arial Narrow"/>
        </w:rPr>
        <w:t xml:space="preserve">, </w:t>
      </w:r>
      <w:r w:rsidR="00EF4D08">
        <w:rPr>
          <w:rFonts w:ascii="Arial Narrow" w:hAnsi="Arial Narrow"/>
        </w:rPr>
        <w:t xml:space="preserve">ve </w:t>
      </w:r>
      <w:r w:rsidRPr="00FF1AD4">
        <w:rPr>
          <w:rFonts w:ascii="Arial Narrow" w:hAnsi="Arial Narrow"/>
        </w:rPr>
        <w:t xml:space="preserve">školním areálu ani </w:t>
      </w:r>
      <w:r w:rsidR="00CB04AE" w:rsidRPr="00FF1AD4">
        <w:rPr>
          <w:rFonts w:ascii="Arial Narrow" w:hAnsi="Arial Narrow"/>
        </w:rPr>
        <w:t>před škol</w:t>
      </w:r>
      <w:r w:rsidR="00AF471C" w:rsidRPr="00FF1AD4">
        <w:rPr>
          <w:rFonts w:ascii="Arial Narrow" w:hAnsi="Arial Narrow"/>
        </w:rPr>
        <w:t>o</w:t>
      </w:r>
      <w:r w:rsidR="00CB04AE" w:rsidRPr="00FF1AD4">
        <w:rPr>
          <w:rFonts w:ascii="Arial Narrow" w:hAnsi="Arial Narrow"/>
        </w:rPr>
        <w:t>u</w:t>
      </w:r>
      <w:r w:rsidR="004F4558">
        <w:rPr>
          <w:rFonts w:ascii="Arial Narrow" w:hAnsi="Arial Narrow"/>
        </w:rPr>
        <w:t xml:space="preserve"> ve skupinkách</w:t>
      </w:r>
      <w:r w:rsidR="00CB04AE" w:rsidRPr="00FF1AD4">
        <w:rPr>
          <w:rFonts w:ascii="Arial Narrow" w:hAnsi="Arial Narrow"/>
        </w:rPr>
        <w:t>.</w:t>
      </w:r>
    </w:p>
    <w:p w14:paraId="42511CD3" w14:textId="646147CE" w:rsidR="00FF1AD4" w:rsidRPr="00825A71" w:rsidRDefault="00825A71" w:rsidP="00825A71">
      <w:pPr>
        <w:pStyle w:val="Default"/>
        <w:rPr>
          <w:rFonts w:ascii="Arial Narrow" w:hAnsi="Arial Narrow"/>
          <w:b/>
          <w:bCs/>
        </w:rPr>
      </w:pPr>
      <w:r w:rsidRPr="00825A71">
        <w:rPr>
          <w:rFonts w:ascii="Arial Narrow" w:hAnsi="Arial Narrow"/>
          <w:b/>
          <w:bCs/>
        </w:rPr>
        <w:br/>
      </w:r>
      <w:r w:rsidR="00FF1AD4" w:rsidRPr="00825A71">
        <w:rPr>
          <w:rFonts w:ascii="Arial Narrow" w:hAnsi="Arial Narrow"/>
          <w:b/>
          <w:bCs/>
        </w:rPr>
        <w:t xml:space="preserve">Tato pravidla platí </w:t>
      </w:r>
      <w:r w:rsidR="00496216">
        <w:rPr>
          <w:rFonts w:ascii="Arial Narrow" w:hAnsi="Arial Narrow"/>
          <w:b/>
          <w:bCs/>
        </w:rPr>
        <w:t xml:space="preserve">v ZŠ Kunratice </w:t>
      </w:r>
      <w:r w:rsidR="00FF1AD4" w:rsidRPr="00825A71">
        <w:rPr>
          <w:rFonts w:ascii="Arial Narrow" w:hAnsi="Arial Narrow"/>
          <w:b/>
          <w:bCs/>
        </w:rPr>
        <w:t>do odvolání.</w:t>
      </w:r>
    </w:p>
    <w:p w14:paraId="7CC67151" w14:textId="77777777" w:rsidR="00FF1AD4" w:rsidRPr="00FF1AD4" w:rsidRDefault="00FF1AD4" w:rsidP="00825A71">
      <w:pPr>
        <w:pStyle w:val="Default"/>
        <w:rPr>
          <w:rFonts w:ascii="Arial Narrow" w:hAnsi="Arial Narrow"/>
          <w:b/>
          <w:i/>
        </w:rPr>
      </w:pPr>
    </w:p>
    <w:p w14:paraId="63F62370" w14:textId="36A82369" w:rsidR="00FF1AD4" w:rsidRPr="00FF1AD4" w:rsidRDefault="00FF1AD4" w:rsidP="00825A71">
      <w:pPr>
        <w:pStyle w:val="Default"/>
        <w:jc w:val="center"/>
        <w:rPr>
          <w:rFonts w:ascii="Arial Narrow" w:hAnsi="Arial Narrow"/>
          <w:bCs/>
        </w:rPr>
      </w:pPr>
      <w:r w:rsidRPr="00FF1AD4">
        <w:rPr>
          <w:rFonts w:ascii="Arial Narrow" w:hAnsi="Arial Narrow"/>
          <w:bCs/>
        </w:rPr>
        <w:t>V Praze dne 31.8.2020</w:t>
      </w:r>
    </w:p>
    <w:p w14:paraId="74BA78FE" w14:textId="7DE7C595" w:rsidR="00FF1AD4" w:rsidRPr="00FF1AD4" w:rsidRDefault="00FF1AD4" w:rsidP="00825A71">
      <w:pPr>
        <w:pStyle w:val="Default"/>
        <w:jc w:val="center"/>
        <w:rPr>
          <w:rFonts w:ascii="Arial Narrow" w:hAnsi="Arial Narrow"/>
          <w:bCs/>
        </w:rPr>
      </w:pPr>
      <w:r w:rsidRPr="00FF1AD4">
        <w:rPr>
          <w:rFonts w:ascii="Arial Narrow" w:hAnsi="Arial Narrow"/>
          <w:bCs/>
        </w:rPr>
        <w:t xml:space="preserve">Mgr. Bc. Jitka Kopáčová, v.r. </w:t>
      </w:r>
      <w:r w:rsidRPr="00FF1AD4">
        <w:rPr>
          <w:rFonts w:ascii="Arial Narrow" w:hAnsi="Arial Narrow"/>
          <w:bCs/>
        </w:rPr>
        <w:tab/>
      </w:r>
      <w:r w:rsidRPr="00FF1AD4">
        <w:rPr>
          <w:rFonts w:ascii="Arial Narrow" w:hAnsi="Arial Narrow"/>
          <w:bCs/>
        </w:rPr>
        <w:tab/>
      </w:r>
      <w:r w:rsidRPr="00FF1AD4">
        <w:rPr>
          <w:rFonts w:ascii="Arial Narrow" w:hAnsi="Arial Narrow"/>
          <w:bCs/>
        </w:rPr>
        <w:tab/>
      </w:r>
      <w:r w:rsidRPr="00FF1AD4">
        <w:rPr>
          <w:rFonts w:ascii="Arial Narrow" w:hAnsi="Arial Narrow"/>
          <w:bCs/>
        </w:rPr>
        <w:tab/>
      </w:r>
      <w:r w:rsidR="00825A71">
        <w:rPr>
          <w:rFonts w:ascii="Arial Narrow" w:hAnsi="Arial Narrow"/>
          <w:bCs/>
        </w:rPr>
        <w:t xml:space="preserve">         </w:t>
      </w:r>
      <w:r w:rsidRPr="00FF1AD4">
        <w:rPr>
          <w:rFonts w:ascii="Arial Narrow" w:hAnsi="Arial Narrow"/>
          <w:bCs/>
        </w:rPr>
        <w:t>Mgr. Ing. Vít Beran, v.r.</w:t>
      </w:r>
    </w:p>
    <w:p w14:paraId="30C0AB66" w14:textId="1A47D9A0" w:rsidR="00FF1AD4" w:rsidRPr="00FF1AD4" w:rsidRDefault="00FF1AD4" w:rsidP="00825A71">
      <w:pPr>
        <w:pStyle w:val="Default"/>
        <w:jc w:val="center"/>
        <w:rPr>
          <w:rFonts w:ascii="Arial Narrow" w:hAnsi="Arial Narrow"/>
          <w:bCs/>
          <w:i/>
          <w:iCs/>
        </w:rPr>
      </w:pPr>
      <w:r w:rsidRPr="00FF1AD4">
        <w:rPr>
          <w:rFonts w:ascii="Arial Narrow" w:hAnsi="Arial Narrow"/>
          <w:bCs/>
          <w:i/>
          <w:iCs/>
        </w:rPr>
        <w:t xml:space="preserve">zástupkyně ředitele školy                                                    </w:t>
      </w:r>
      <w:r w:rsidR="00825A71">
        <w:rPr>
          <w:rFonts w:ascii="Arial Narrow" w:hAnsi="Arial Narrow"/>
          <w:bCs/>
          <w:i/>
          <w:iCs/>
        </w:rPr>
        <w:t xml:space="preserve">            </w:t>
      </w:r>
      <w:r w:rsidRPr="00FF1AD4">
        <w:rPr>
          <w:rFonts w:ascii="Arial Narrow" w:hAnsi="Arial Narrow"/>
          <w:bCs/>
          <w:i/>
          <w:iCs/>
        </w:rPr>
        <w:t xml:space="preserve">      ředitel školy</w:t>
      </w:r>
    </w:p>
    <w:p w14:paraId="1FF3E9B9" w14:textId="77777777" w:rsidR="00FF1AD4" w:rsidRDefault="00FF1AD4" w:rsidP="00825A71">
      <w:pPr>
        <w:pStyle w:val="Default"/>
        <w:jc w:val="center"/>
      </w:pPr>
    </w:p>
    <w:p w14:paraId="1C6812C7" w14:textId="77777777" w:rsidR="00CC7291" w:rsidRDefault="00CC7291" w:rsidP="003248A7">
      <w:pPr>
        <w:pStyle w:val="Default"/>
        <w:rPr>
          <w:rFonts w:ascii="Arial Narrow" w:hAnsi="Arial Narrow"/>
          <w:bCs/>
        </w:rPr>
      </w:pPr>
    </w:p>
    <w:p w14:paraId="2DFBB66E" w14:textId="5254DB26" w:rsidR="00214CC2" w:rsidRPr="00213319" w:rsidRDefault="003248A7" w:rsidP="003248A7">
      <w:pPr>
        <w:pStyle w:val="Default"/>
        <w:rPr>
          <w:rFonts w:ascii="Arial Narrow" w:hAnsi="Arial Narrow"/>
          <w:bCs/>
        </w:rPr>
      </w:pPr>
      <w:r w:rsidRPr="00213319">
        <w:rPr>
          <w:rFonts w:ascii="Arial Narrow" w:hAnsi="Arial Narrow"/>
          <w:bCs/>
        </w:rPr>
        <w:t>Příloha</w:t>
      </w:r>
      <w:r w:rsidR="003B2D2E" w:rsidRPr="00213319">
        <w:rPr>
          <w:rFonts w:ascii="Arial Narrow" w:hAnsi="Arial Narrow"/>
          <w:bCs/>
        </w:rPr>
        <w:t xml:space="preserve"> č. 1</w:t>
      </w:r>
    </w:p>
    <w:p w14:paraId="100ADB2C" w14:textId="77777777" w:rsidR="00FE50C0" w:rsidRDefault="00FE50C0" w:rsidP="00D05010">
      <w:pPr>
        <w:spacing w:after="120" w:line="240" w:lineRule="auto"/>
        <w:jc w:val="center"/>
      </w:pPr>
      <w:r>
        <w:rPr>
          <w:rFonts w:ascii="Calibri" w:eastAsia="Calibri" w:hAnsi="Calibri" w:cs="Calibri"/>
          <w:b/>
          <w:sz w:val="40"/>
        </w:rPr>
        <w:t>ČESTNÉ PROHLÁŠENÍ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14:paraId="0B86CFAD" w14:textId="77777777" w:rsidR="00FE50C0" w:rsidRDefault="00FE50C0" w:rsidP="00D05010">
      <w:pPr>
        <w:pStyle w:val="Nadpis1"/>
        <w:spacing w:after="120" w:line="240" w:lineRule="auto"/>
        <w:ind w:left="0"/>
      </w:pPr>
      <w:r>
        <w:t xml:space="preserve">O NEEXISTENCI PŘÍZNAKŮ VIROVÉHO INFEKČNÍHO ONEMOCNĚNÍ </w:t>
      </w:r>
    </w:p>
    <w:p w14:paraId="5AE50926" w14:textId="6D9CB61A" w:rsidR="00D05010" w:rsidRP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Jméno a příjmení </w:t>
      </w:r>
      <w:r>
        <w:rPr>
          <w:rFonts w:ascii="Calibri" w:eastAsia="Calibri" w:hAnsi="Calibri" w:cs="Calibri"/>
          <w:b/>
          <w:i/>
          <w:sz w:val="24"/>
        </w:rPr>
        <w:t>(dítěte/žáka/studenta/účastníka vzdělávání)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D05010">
        <w:rPr>
          <w:rFonts w:ascii="Calibri" w:eastAsia="Calibri" w:hAnsi="Calibri" w:cs="Calibri"/>
          <w:b/>
          <w:sz w:val="24"/>
        </w:rPr>
        <w:br/>
      </w:r>
    </w:p>
    <w:p w14:paraId="33E25CBA" w14:textId="0F0666EB" w:rsid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  <w:r w:rsidR="00131937">
        <w:rPr>
          <w:rFonts w:ascii="Calibri" w:eastAsia="Calibri" w:hAnsi="Calibri" w:cs="Calibri"/>
          <w:color w:val="428D96"/>
          <w:sz w:val="24"/>
        </w:rPr>
        <w:br/>
      </w:r>
    </w:p>
    <w:p w14:paraId="2A98FDE6" w14:textId="03A7060A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datum narození: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  <w:r w:rsidR="00131937">
        <w:rPr>
          <w:rFonts w:ascii="Calibri" w:eastAsia="Calibri" w:hAnsi="Calibri" w:cs="Calibri"/>
          <w:sz w:val="24"/>
        </w:rPr>
        <w:br/>
      </w:r>
    </w:p>
    <w:p w14:paraId="4A5139B8" w14:textId="77777777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trvale bytem: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29202787" w14:textId="1963E8E6" w:rsidR="00FE50C0" w:rsidRPr="006D29CF" w:rsidRDefault="00FE50C0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sz w:val="24"/>
        </w:rPr>
        <w:t>(např. horečka, kašel, dušnost, náhlá ztráta chuti a čichu apod</w:t>
      </w:r>
      <w:r w:rsidRPr="006D29CF">
        <w:rPr>
          <w:rFonts w:ascii="Calibri" w:eastAsia="Calibri" w:hAnsi="Calibri" w:cs="Calibri"/>
          <w:i/>
          <w:sz w:val="24"/>
        </w:rPr>
        <w:t>.)</w:t>
      </w:r>
      <w:r w:rsidRPr="006D29CF">
        <w:rPr>
          <w:rFonts w:ascii="Calibri" w:eastAsia="Calibri" w:hAnsi="Calibri" w:cs="Calibri"/>
          <w:sz w:val="24"/>
        </w:rPr>
        <w:t xml:space="preserve">. </w:t>
      </w:r>
    </w:p>
    <w:p w14:paraId="28EA88B0" w14:textId="4884C0A8" w:rsidR="009701D3" w:rsidRPr="006D29CF" w:rsidRDefault="009701D3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 w:rsidRPr="006D29CF">
        <w:rPr>
          <w:rFonts w:ascii="Calibri" w:eastAsia="Calibri" w:hAnsi="Calibri" w:cs="Calibri"/>
          <w:sz w:val="24"/>
        </w:rPr>
        <w:t>Nejsem si vědom</w:t>
      </w:r>
      <w:r w:rsidR="00126F18" w:rsidRPr="006D29CF">
        <w:rPr>
          <w:rFonts w:ascii="Calibri" w:eastAsia="Calibri" w:hAnsi="Calibri" w:cs="Calibri"/>
          <w:sz w:val="24"/>
        </w:rPr>
        <w:t>, že výše uvedené dítě se setkalo s</w:t>
      </w:r>
      <w:r w:rsidR="00620660" w:rsidRPr="006D29CF">
        <w:rPr>
          <w:rFonts w:ascii="Calibri" w:eastAsia="Calibri" w:hAnsi="Calibri" w:cs="Calibri"/>
          <w:sz w:val="24"/>
        </w:rPr>
        <w:t> </w:t>
      </w:r>
      <w:r w:rsidR="00126F18" w:rsidRPr="006D29CF">
        <w:rPr>
          <w:rFonts w:ascii="Calibri" w:eastAsia="Calibri" w:hAnsi="Calibri" w:cs="Calibri"/>
          <w:sz w:val="24"/>
        </w:rPr>
        <w:t>osobou</w:t>
      </w:r>
      <w:r w:rsidR="00620660" w:rsidRPr="006D29CF">
        <w:rPr>
          <w:rFonts w:ascii="Calibri" w:eastAsia="Calibri" w:hAnsi="Calibri" w:cs="Calibri"/>
          <w:sz w:val="24"/>
        </w:rPr>
        <w:t>,</w:t>
      </w:r>
      <w:r w:rsidR="00126F18" w:rsidRPr="006D29CF">
        <w:rPr>
          <w:rFonts w:ascii="Calibri" w:eastAsia="Calibri" w:hAnsi="Calibri" w:cs="Calibri"/>
          <w:sz w:val="24"/>
        </w:rPr>
        <w:t xml:space="preserve"> </w:t>
      </w:r>
      <w:r w:rsidR="00620660" w:rsidRPr="006D29CF">
        <w:rPr>
          <w:rFonts w:ascii="Calibri" w:eastAsia="Calibri" w:hAnsi="Calibri" w:cs="Calibri"/>
          <w:sz w:val="24"/>
        </w:rPr>
        <w:t>u které se projevily příznaky virového infekčního onemocnění</w:t>
      </w:r>
      <w:r w:rsidR="00214A3A" w:rsidRPr="006D29CF">
        <w:rPr>
          <w:rFonts w:ascii="Calibri" w:eastAsia="Calibri" w:hAnsi="Calibri" w:cs="Calibri"/>
          <w:sz w:val="24"/>
        </w:rPr>
        <w:t xml:space="preserve"> a tím, že by se na něj vztahovaly karanténní opatření.</w:t>
      </w:r>
    </w:p>
    <w:p w14:paraId="27DFD183" w14:textId="75E12BC2" w:rsidR="00707DA7" w:rsidRPr="006D29CF" w:rsidRDefault="00707DA7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 w:rsidRPr="006D29CF">
        <w:rPr>
          <w:rFonts w:ascii="Calibri" w:eastAsia="Calibri" w:hAnsi="Calibri" w:cs="Calibri"/>
          <w:sz w:val="24"/>
        </w:rPr>
        <w:t>O všech skutečnostech</w:t>
      </w:r>
      <w:r w:rsidR="00134597" w:rsidRPr="006D29CF">
        <w:rPr>
          <w:rFonts w:ascii="Calibri" w:eastAsia="Calibri" w:hAnsi="Calibri" w:cs="Calibri"/>
          <w:sz w:val="24"/>
        </w:rPr>
        <w:t>, které by mohl</w:t>
      </w:r>
      <w:r w:rsidR="006D29CF">
        <w:rPr>
          <w:rFonts w:ascii="Calibri" w:eastAsia="Calibri" w:hAnsi="Calibri" w:cs="Calibri"/>
          <w:sz w:val="24"/>
        </w:rPr>
        <w:t>y</w:t>
      </w:r>
      <w:r w:rsidR="00134597" w:rsidRPr="006D29CF">
        <w:rPr>
          <w:rFonts w:ascii="Calibri" w:eastAsia="Calibri" w:hAnsi="Calibri" w:cs="Calibri"/>
          <w:sz w:val="24"/>
        </w:rPr>
        <w:t xml:space="preserve"> ohrozit zdraví žáků a zaměstnanců ZŠ Kunratice</w:t>
      </w:r>
      <w:r w:rsidR="006D29CF">
        <w:rPr>
          <w:rFonts w:ascii="Calibri" w:eastAsia="Calibri" w:hAnsi="Calibri" w:cs="Calibri"/>
          <w:sz w:val="24"/>
        </w:rPr>
        <w:t>,</w:t>
      </w:r>
      <w:r w:rsidR="00842A98" w:rsidRPr="006D29CF">
        <w:rPr>
          <w:rFonts w:ascii="Calibri" w:eastAsia="Calibri" w:hAnsi="Calibri" w:cs="Calibri"/>
          <w:sz w:val="24"/>
        </w:rPr>
        <w:t xml:space="preserve"> budu neprodleně informovat ředitelství ZŠ Kunratice.</w:t>
      </w:r>
    </w:p>
    <w:p w14:paraId="5A58967B" w14:textId="7B2E4D41" w:rsidR="006D29CF" w:rsidRPr="006D29CF" w:rsidRDefault="00367FD2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>Prohlašuji, že jsem se seznámil/a se základními pravidly spojenými s provozem školy platnými od 1.9.2020.</w:t>
      </w:r>
    </w:p>
    <w:p w14:paraId="058955DF" w14:textId="77777777" w:rsidR="00815FD9" w:rsidRPr="006D29CF" w:rsidRDefault="00815FD9" w:rsidP="00D05010">
      <w:pPr>
        <w:spacing w:after="120" w:line="240" w:lineRule="auto"/>
        <w:rPr>
          <w:rFonts w:ascii="Calibri" w:eastAsia="Calibri" w:hAnsi="Calibri" w:cs="Calibri"/>
          <w:sz w:val="24"/>
        </w:rPr>
      </w:pPr>
    </w:p>
    <w:p w14:paraId="7EF275BF" w14:textId="16B37EE0" w:rsidR="00FE50C0" w:rsidRDefault="00FE50C0" w:rsidP="00D05010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color w:val="428D96"/>
          <w:sz w:val="24"/>
        </w:rPr>
        <w:t xml:space="preserve">  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7F1727C5" w14:textId="77777777" w:rsidR="00CD0B28" w:rsidRDefault="00CD0B28" w:rsidP="00D05010">
      <w:pPr>
        <w:spacing w:after="120" w:line="240" w:lineRule="auto"/>
      </w:pPr>
    </w:p>
    <w:p w14:paraId="369C0BD6" w14:textId="77777777" w:rsidR="00FE50C0" w:rsidRDefault="00FE50C0" w:rsidP="00D05010">
      <w:pPr>
        <w:spacing w:after="120" w:line="240" w:lineRule="auto"/>
      </w:pPr>
      <w:r>
        <w:rPr>
          <w:rFonts w:ascii="Calibri" w:eastAsia="Calibri" w:hAnsi="Calibri" w:cs="Calibri"/>
          <w:sz w:val="24"/>
        </w:rPr>
        <w:t xml:space="preserve">Dne  </w:t>
      </w:r>
      <w:r>
        <w:rPr>
          <w:rFonts w:ascii="Calibri" w:eastAsia="Calibri" w:hAnsi="Calibri" w:cs="Calibri"/>
          <w:color w:val="428D96"/>
          <w:sz w:val="24"/>
        </w:rPr>
        <w:t>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7B452BF1" w14:textId="77777777" w:rsidR="00815FD9" w:rsidRDefault="00815FD9" w:rsidP="00D05010">
      <w:pPr>
        <w:spacing w:after="120" w:line="240" w:lineRule="auto"/>
        <w:jc w:val="right"/>
        <w:rPr>
          <w:rFonts w:ascii="Calibri" w:eastAsia="Calibri" w:hAnsi="Calibri" w:cs="Calibri"/>
          <w:color w:val="428D96"/>
          <w:sz w:val="24"/>
        </w:rPr>
      </w:pPr>
    </w:p>
    <w:p w14:paraId="32C7F325" w14:textId="77777777" w:rsidR="00815FD9" w:rsidRDefault="00815FD9" w:rsidP="00D05010">
      <w:pPr>
        <w:spacing w:after="120" w:line="240" w:lineRule="auto"/>
        <w:jc w:val="right"/>
        <w:rPr>
          <w:rFonts w:ascii="Calibri" w:eastAsia="Calibri" w:hAnsi="Calibri" w:cs="Calibri"/>
          <w:color w:val="428D96"/>
          <w:sz w:val="24"/>
        </w:rPr>
      </w:pPr>
    </w:p>
    <w:p w14:paraId="1B7ED681" w14:textId="3D4D6137" w:rsidR="00FE50C0" w:rsidRDefault="00FE50C0" w:rsidP="00CD0B28">
      <w:pPr>
        <w:spacing w:after="120" w:line="240" w:lineRule="auto"/>
        <w:jc w:val="center"/>
      </w:pPr>
      <w:r>
        <w:rPr>
          <w:rFonts w:ascii="Calibri" w:eastAsia="Calibri" w:hAnsi="Calibri" w:cs="Calibri"/>
          <w:color w:val="428D96"/>
          <w:sz w:val="24"/>
        </w:rPr>
        <w:t>………………………………………………………………………………</w:t>
      </w:r>
    </w:p>
    <w:p w14:paraId="0B2D7296" w14:textId="0E507438" w:rsidR="00815FD9" w:rsidRDefault="00FE50C0" w:rsidP="00CD0B28">
      <w:pPr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Podpis zákonného zástupce nezletilého</w:t>
      </w:r>
    </w:p>
    <w:p w14:paraId="14DE2FF9" w14:textId="77777777" w:rsidR="00815FD9" w:rsidRDefault="00815FD9" w:rsidP="00D05010">
      <w:pPr>
        <w:spacing w:after="120" w:line="240" w:lineRule="auto"/>
        <w:jc w:val="right"/>
        <w:rPr>
          <w:rFonts w:ascii="Calibri" w:eastAsia="Calibri" w:hAnsi="Calibri" w:cs="Calibri"/>
          <w:sz w:val="24"/>
        </w:rPr>
      </w:pPr>
    </w:p>
    <w:sectPr w:rsidR="00815FD9" w:rsidSect="0045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E70EA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8pt;height:119.65pt" o:bullet="t">
        <v:imagedata r:id="rId1" o:title="logo_ZS_Kunratice-7"/>
      </v:shape>
    </w:pict>
  </w:numPicBullet>
  <w:abstractNum w:abstractNumId="0" w15:restartNumberingAfterBreak="0">
    <w:nsid w:val="02337EDB"/>
    <w:multiLevelType w:val="hybridMultilevel"/>
    <w:tmpl w:val="5978A54C"/>
    <w:lvl w:ilvl="0" w:tplc="31B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20D"/>
    <w:multiLevelType w:val="hybridMultilevel"/>
    <w:tmpl w:val="9934D17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474"/>
    <w:multiLevelType w:val="hybridMultilevel"/>
    <w:tmpl w:val="A4AE4EAC"/>
    <w:lvl w:ilvl="0" w:tplc="8974B8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3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A8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2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6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4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146A"/>
    <w:multiLevelType w:val="hybridMultilevel"/>
    <w:tmpl w:val="EC7A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451907"/>
    <w:multiLevelType w:val="hybridMultilevel"/>
    <w:tmpl w:val="C892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29C"/>
    <w:multiLevelType w:val="hybridMultilevel"/>
    <w:tmpl w:val="D8943072"/>
    <w:lvl w:ilvl="0" w:tplc="EC3EB0F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F32A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2ED7C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47A8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E13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B1E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CA658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D0E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258C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457F1"/>
    <w:multiLevelType w:val="hybridMultilevel"/>
    <w:tmpl w:val="AC3C2EE2"/>
    <w:lvl w:ilvl="0" w:tplc="2728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687"/>
    <w:multiLevelType w:val="hybridMultilevel"/>
    <w:tmpl w:val="33989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50019">
      <w:start w:val="1"/>
      <w:numFmt w:val="lowerLetter"/>
      <w:lvlText w:val="%4.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7276D7"/>
    <w:multiLevelType w:val="hybridMultilevel"/>
    <w:tmpl w:val="C30C3A5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929"/>
    <w:multiLevelType w:val="hybridMultilevel"/>
    <w:tmpl w:val="634256F2"/>
    <w:lvl w:ilvl="0" w:tplc="31B09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521A2"/>
    <w:multiLevelType w:val="hybridMultilevel"/>
    <w:tmpl w:val="D3AE76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37898"/>
    <w:multiLevelType w:val="hybridMultilevel"/>
    <w:tmpl w:val="5A3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1"/>
    <w:rsid w:val="00015EF0"/>
    <w:rsid w:val="00021A64"/>
    <w:rsid w:val="00026A49"/>
    <w:rsid w:val="00037DD7"/>
    <w:rsid w:val="00044AD7"/>
    <w:rsid w:val="000763CC"/>
    <w:rsid w:val="000A3D0C"/>
    <w:rsid w:val="000B5AF1"/>
    <w:rsid w:val="000E671F"/>
    <w:rsid w:val="0010431A"/>
    <w:rsid w:val="00126F18"/>
    <w:rsid w:val="00131937"/>
    <w:rsid w:val="00134597"/>
    <w:rsid w:val="00140011"/>
    <w:rsid w:val="001537D8"/>
    <w:rsid w:val="00182342"/>
    <w:rsid w:val="00191C22"/>
    <w:rsid w:val="00194639"/>
    <w:rsid w:val="001976FB"/>
    <w:rsid w:val="001A733A"/>
    <w:rsid w:val="001E02E3"/>
    <w:rsid w:val="001E312E"/>
    <w:rsid w:val="001E6792"/>
    <w:rsid w:val="00213319"/>
    <w:rsid w:val="00214A3A"/>
    <w:rsid w:val="00214CC2"/>
    <w:rsid w:val="00242457"/>
    <w:rsid w:val="00244F47"/>
    <w:rsid w:val="002A0C95"/>
    <w:rsid w:val="002E588D"/>
    <w:rsid w:val="00310339"/>
    <w:rsid w:val="003119A3"/>
    <w:rsid w:val="003128F0"/>
    <w:rsid w:val="003248A7"/>
    <w:rsid w:val="00367FD2"/>
    <w:rsid w:val="003B2D2E"/>
    <w:rsid w:val="003D6169"/>
    <w:rsid w:val="003E365C"/>
    <w:rsid w:val="003E467C"/>
    <w:rsid w:val="003E796A"/>
    <w:rsid w:val="004077C6"/>
    <w:rsid w:val="00445664"/>
    <w:rsid w:val="00454C11"/>
    <w:rsid w:val="0046297E"/>
    <w:rsid w:val="00496216"/>
    <w:rsid w:val="004A6E31"/>
    <w:rsid w:val="004B1024"/>
    <w:rsid w:val="004B174E"/>
    <w:rsid w:val="004C041A"/>
    <w:rsid w:val="004C46ED"/>
    <w:rsid w:val="004E1461"/>
    <w:rsid w:val="004E3C21"/>
    <w:rsid w:val="004E6568"/>
    <w:rsid w:val="004F4558"/>
    <w:rsid w:val="00504FCA"/>
    <w:rsid w:val="00513410"/>
    <w:rsid w:val="00520CF2"/>
    <w:rsid w:val="00525C99"/>
    <w:rsid w:val="0055292F"/>
    <w:rsid w:val="005872B6"/>
    <w:rsid w:val="005F3E70"/>
    <w:rsid w:val="00610A91"/>
    <w:rsid w:val="00620660"/>
    <w:rsid w:val="0062381B"/>
    <w:rsid w:val="00666101"/>
    <w:rsid w:val="00686782"/>
    <w:rsid w:val="006901C9"/>
    <w:rsid w:val="006D1776"/>
    <w:rsid w:val="006D29CF"/>
    <w:rsid w:val="006D3946"/>
    <w:rsid w:val="00707DA7"/>
    <w:rsid w:val="00743038"/>
    <w:rsid w:val="00754AB0"/>
    <w:rsid w:val="007A1C21"/>
    <w:rsid w:val="007F130A"/>
    <w:rsid w:val="007F6142"/>
    <w:rsid w:val="00810B1F"/>
    <w:rsid w:val="00815FD9"/>
    <w:rsid w:val="00816F32"/>
    <w:rsid w:val="00825A71"/>
    <w:rsid w:val="00842A98"/>
    <w:rsid w:val="00854CBF"/>
    <w:rsid w:val="00862351"/>
    <w:rsid w:val="0088259A"/>
    <w:rsid w:val="00884B1B"/>
    <w:rsid w:val="0089114B"/>
    <w:rsid w:val="00897F5F"/>
    <w:rsid w:val="008C415A"/>
    <w:rsid w:val="008C5A58"/>
    <w:rsid w:val="0090318B"/>
    <w:rsid w:val="0090678C"/>
    <w:rsid w:val="009112C1"/>
    <w:rsid w:val="009128CE"/>
    <w:rsid w:val="00913142"/>
    <w:rsid w:val="009348FF"/>
    <w:rsid w:val="009701D3"/>
    <w:rsid w:val="00971340"/>
    <w:rsid w:val="00993EB7"/>
    <w:rsid w:val="0099426F"/>
    <w:rsid w:val="009C4F9A"/>
    <w:rsid w:val="009E7D4C"/>
    <w:rsid w:val="00A37835"/>
    <w:rsid w:val="00A4430B"/>
    <w:rsid w:val="00A669CD"/>
    <w:rsid w:val="00A7287C"/>
    <w:rsid w:val="00A80BEC"/>
    <w:rsid w:val="00AB43A3"/>
    <w:rsid w:val="00AF471C"/>
    <w:rsid w:val="00B26B39"/>
    <w:rsid w:val="00B47E7B"/>
    <w:rsid w:val="00B61E2F"/>
    <w:rsid w:val="00B662B6"/>
    <w:rsid w:val="00B863D0"/>
    <w:rsid w:val="00B87972"/>
    <w:rsid w:val="00BA59E7"/>
    <w:rsid w:val="00BD7265"/>
    <w:rsid w:val="00BF7972"/>
    <w:rsid w:val="00C25EAF"/>
    <w:rsid w:val="00C32B52"/>
    <w:rsid w:val="00C524A7"/>
    <w:rsid w:val="00C818DA"/>
    <w:rsid w:val="00C92FB3"/>
    <w:rsid w:val="00CA7074"/>
    <w:rsid w:val="00CB04AE"/>
    <w:rsid w:val="00CC7291"/>
    <w:rsid w:val="00CD0B28"/>
    <w:rsid w:val="00CD1848"/>
    <w:rsid w:val="00CE3112"/>
    <w:rsid w:val="00CF0177"/>
    <w:rsid w:val="00CF2823"/>
    <w:rsid w:val="00D05010"/>
    <w:rsid w:val="00D11AF7"/>
    <w:rsid w:val="00D156F0"/>
    <w:rsid w:val="00D50EE3"/>
    <w:rsid w:val="00D57E43"/>
    <w:rsid w:val="00D71002"/>
    <w:rsid w:val="00D80015"/>
    <w:rsid w:val="00D80282"/>
    <w:rsid w:val="00D85122"/>
    <w:rsid w:val="00D85DE5"/>
    <w:rsid w:val="00DA3853"/>
    <w:rsid w:val="00DC1FD8"/>
    <w:rsid w:val="00DD6B42"/>
    <w:rsid w:val="00E11EC3"/>
    <w:rsid w:val="00E13024"/>
    <w:rsid w:val="00E16990"/>
    <w:rsid w:val="00E279A7"/>
    <w:rsid w:val="00E339E0"/>
    <w:rsid w:val="00E45B78"/>
    <w:rsid w:val="00E64F9C"/>
    <w:rsid w:val="00E945DA"/>
    <w:rsid w:val="00EA56A5"/>
    <w:rsid w:val="00EB471B"/>
    <w:rsid w:val="00ED6C0A"/>
    <w:rsid w:val="00ED6DA3"/>
    <w:rsid w:val="00EF09C3"/>
    <w:rsid w:val="00EF186D"/>
    <w:rsid w:val="00EF4D08"/>
    <w:rsid w:val="00F23BF0"/>
    <w:rsid w:val="00F511EC"/>
    <w:rsid w:val="00F72605"/>
    <w:rsid w:val="00F90425"/>
    <w:rsid w:val="00F91E71"/>
    <w:rsid w:val="00F92DC6"/>
    <w:rsid w:val="00FB51E5"/>
    <w:rsid w:val="00FC5C78"/>
    <w:rsid w:val="00FD3C1A"/>
    <w:rsid w:val="00FD5BBD"/>
    <w:rsid w:val="00FE0835"/>
    <w:rsid w:val="00FE50C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B5F5"/>
  <w15:docId w15:val="{4DB3EA42-E2E4-4D3C-92E4-E0CCED4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FE50C0"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B04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26B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4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8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8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8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8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629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4F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50C0"/>
    <w:rPr>
      <w:rFonts w:ascii="Calibri" w:eastAsia="Calibri" w:hAnsi="Calibri" w:cs="Calibri"/>
      <w:color w:val="000000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zskunratice.cz/ucitele/vyuka-na-dalku/manual-k-provozu-skol-od-1-zari-2020-zdroj-msmt.89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gram-spz.cz./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322A-0491-4C34-98F0-2113E1F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Laštovičková</dc:creator>
  <cp:lastModifiedBy>Vít Beran</cp:lastModifiedBy>
  <cp:revision>64</cp:revision>
  <cp:lastPrinted>2020-05-10T20:30:00Z</cp:lastPrinted>
  <dcterms:created xsi:type="dcterms:W3CDTF">2020-05-10T20:56:00Z</dcterms:created>
  <dcterms:modified xsi:type="dcterms:W3CDTF">2020-08-31T08:17:00Z</dcterms:modified>
</cp:coreProperties>
</file>